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AB25" w14:textId="1EC26E41" w:rsidR="00AD7DC4" w:rsidRPr="00AD7DC4" w:rsidRDefault="00AD7DC4" w:rsidP="00AD7DC4">
      <w:pPr>
        <w:jc w:val="center"/>
        <w:rPr>
          <w:sz w:val="36"/>
          <w:szCs w:val="36"/>
        </w:rPr>
      </w:pPr>
      <w:r w:rsidRPr="00AD7DC4">
        <w:rPr>
          <w:sz w:val="36"/>
          <w:szCs w:val="36"/>
        </w:rPr>
        <w:t>2019 ASHBY EQUITY CORN PLOT RESULTS BY MATURITY GROUP</w:t>
      </w:r>
    </w:p>
    <w:p w14:paraId="74871A72" w14:textId="10606815" w:rsidR="00A236C7" w:rsidRDefault="00AD7DC4">
      <w:bookmarkStart w:id="0" w:name="_GoBack"/>
      <w:r w:rsidRPr="00AD7DC4">
        <w:drawing>
          <wp:inline distT="0" distB="0" distL="0" distR="0" wp14:anchorId="7EAFF870" wp14:editId="73048B49">
            <wp:extent cx="5943600" cy="765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4"/>
    <w:rsid w:val="00A236C7"/>
    <w:rsid w:val="00A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99AB"/>
  <w15:chartTrackingRefBased/>
  <w15:docId w15:val="{1DE95BA7-D951-41F9-8480-C4FF61E3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Lee</dc:creator>
  <cp:keywords/>
  <dc:description/>
  <cp:lastModifiedBy>Scott Lee</cp:lastModifiedBy>
  <cp:revision>1</cp:revision>
  <dcterms:created xsi:type="dcterms:W3CDTF">2020-01-08T19:31:00Z</dcterms:created>
  <dcterms:modified xsi:type="dcterms:W3CDTF">2020-01-08T19:33:00Z</dcterms:modified>
</cp:coreProperties>
</file>